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6F" w:rsidRDefault="002D196F" w:rsidP="005C0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 населению при возникновении задымления</w:t>
      </w:r>
    </w:p>
    <w:p w:rsidR="002D196F" w:rsidRDefault="002D196F" w:rsidP="002D196F">
      <w:pPr>
        <w:pStyle w:val="Default"/>
        <w:rPr>
          <w:color w:val="auto"/>
        </w:rPr>
      </w:pP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минимизировать пребывание на открытом воздухе, особенно в жаркое время суток;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временно ограничить пребывание детей на игровых площадках, в том числе спортивных и игровых площадках образовательных учреждений;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период выраженной задымленности использовать средства защиты органов дыхания (маски, респираторы и т.д.), которые следует увлажнять для усиления их действия; изолировать влажной тканью оконные и дверные проемы, по возможности использовать кондиционеры. Наибольшая необходимость применения защитных средств возникает для пожилых людей, детей и лиц, страдающих хроническими заболеваниями органов дыхания, аллергическими патологиями. Наиболее выраженным эффектом фильтрации обладают промышленные и бытовые респираторы;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восполнения объемов жидкости в организме рекомендуется обильное питье, так как при высокой температуре увеличивается потоотделение и теряется большое количество жидкости;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возмещения потери солей и микроэлементов рекомендуется употреблять подсоленную и минеральную щелочную воду, молочнокислые напитки, исключить употребление газированных напитков;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использовать в питании легкоусвояемые пищевые продукты, а также пищу; богатую витаминами;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возможности ограничить физические нагрузки;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удаления накопленных в помещении вредных веществ необходимо проводить ежедневные влажные уборки;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 целью удаления с кожи осевших, неразличимых глазом, продуктов горения, рекомендуется принимать душ несколько раз в день; </w:t>
      </w:r>
    </w:p>
    <w:p w:rsidR="002D196F" w:rsidRDefault="002D196F" w:rsidP="002D19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отказ от приема алкогольных напитков и пива, исключение курения; </w:t>
      </w:r>
    </w:p>
    <w:p w:rsidR="008B56FF" w:rsidRPr="005C0F9F" w:rsidRDefault="002D196F" w:rsidP="002D196F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- </w:t>
      </w:r>
      <w:r w:rsidRPr="005C0F9F">
        <w:rPr>
          <w:rFonts w:ascii="Times New Roman" w:hAnsi="Times New Roman" w:cs="Times New Roman"/>
          <w:sz w:val="28"/>
          <w:szCs w:val="28"/>
        </w:rPr>
        <w:t>в случае возникновения симптомов острого заболевания или недомогания</w:t>
      </w:r>
      <w:r>
        <w:rPr>
          <w:sz w:val="28"/>
          <w:szCs w:val="28"/>
        </w:rPr>
        <w:t xml:space="preserve"> </w:t>
      </w:r>
      <w:r w:rsidRPr="005C0F9F">
        <w:rPr>
          <w:rFonts w:ascii="Times New Roman" w:hAnsi="Times New Roman" w:cs="Times New Roman"/>
          <w:sz w:val="28"/>
          <w:szCs w:val="28"/>
        </w:rPr>
        <w:t>(появления слабости, головокружения, признаков одышки, кашля, бессонницы) необходимо обратиться к врачу. При наличии хронического заболевания строго выполнять назначения, рекомендованные врачом.</w:t>
      </w:r>
    </w:p>
    <w:sectPr w:rsidR="008B56FF" w:rsidRPr="005C0F9F" w:rsidSect="008B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96F"/>
    <w:rsid w:val="002D196F"/>
    <w:rsid w:val="005C0F9F"/>
    <w:rsid w:val="007F1EE6"/>
    <w:rsid w:val="008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2021-08-09T09:01:00Z</dcterms:created>
  <dcterms:modified xsi:type="dcterms:W3CDTF">2021-08-09T09:03:00Z</dcterms:modified>
</cp:coreProperties>
</file>